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58C8" w14:textId="77777777" w:rsidR="0023049B" w:rsidRPr="0023049B" w:rsidRDefault="0023049B" w:rsidP="0023049B">
      <w:pPr>
        <w:pStyle w:val="Heading1"/>
        <w:rPr>
          <w:b/>
          <w:bCs/>
        </w:rPr>
      </w:pPr>
      <w:r w:rsidRPr="0023049B">
        <w:rPr>
          <w:b/>
          <w:bCs/>
        </w:rPr>
        <w:t>Public Notice</w:t>
      </w:r>
      <w:r w:rsidRPr="0023049B">
        <w:rPr>
          <w:b/>
          <w:bCs/>
          <w:sz w:val="36"/>
        </w:rPr>
        <w:t xml:space="preserve"> </w:t>
      </w:r>
    </w:p>
    <w:p w14:paraId="2C503D22" w14:textId="5594BCD7" w:rsidR="005D3841" w:rsidRDefault="005D3841" w:rsidP="005D3841">
      <w:pPr>
        <w:rPr>
          <w:rFonts w:cs="Arial"/>
        </w:rPr>
      </w:pPr>
      <w:bookmarkStart w:id="0" w:name="_Hlk165281239"/>
      <w:r>
        <w:rPr>
          <w:rFonts w:cs="Arial"/>
        </w:rPr>
        <w:t xml:space="preserve">Take notice that we </w:t>
      </w:r>
      <w:r w:rsidRPr="007A20A8">
        <w:rPr>
          <w:rFonts w:cs="Arial"/>
          <w:b/>
          <w:bCs/>
        </w:rPr>
        <w:t>[insert applicant</w:t>
      </w:r>
      <w:r w:rsidR="007A20A8">
        <w:rPr>
          <w:rFonts w:cs="Arial"/>
          <w:b/>
          <w:bCs/>
        </w:rPr>
        <w:t>’</w:t>
      </w:r>
      <w:r w:rsidRPr="007A20A8">
        <w:rPr>
          <w:rFonts w:cs="Arial"/>
          <w:b/>
          <w:bCs/>
        </w:rPr>
        <w:t>s name</w:t>
      </w:r>
      <w:r w:rsidR="007A20A8" w:rsidRPr="007A20A8">
        <w:rPr>
          <w:rFonts w:cs="Arial"/>
          <w:b/>
          <w:bCs/>
        </w:rPr>
        <w:t xml:space="preserve"> </w:t>
      </w:r>
      <w:r w:rsidRPr="007A20A8">
        <w:rPr>
          <w:rFonts w:cs="Arial"/>
          <w:b/>
          <w:bCs/>
        </w:rPr>
        <w:t>or insert name of club]</w:t>
      </w:r>
      <w:r>
        <w:rPr>
          <w:rFonts w:cs="Arial"/>
        </w:rPr>
        <w:t xml:space="preserve"> have made an application to Elmbridge Borough Council acting as the Licensing Authority, for a new </w:t>
      </w:r>
      <w:r w:rsidRPr="007A20A8">
        <w:rPr>
          <w:rFonts w:cs="Arial"/>
          <w:b/>
          <w:bCs/>
        </w:rPr>
        <w:t>[Premises Licence</w:t>
      </w:r>
      <w:r w:rsidR="007A20A8" w:rsidRPr="007A20A8">
        <w:rPr>
          <w:rFonts w:cs="Arial"/>
          <w:b/>
          <w:bCs/>
        </w:rPr>
        <w:t xml:space="preserve"> or </w:t>
      </w:r>
      <w:r w:rsidRPr="007A20A8">
        <w:rPr>
          <w:rFonts w:cs="Arial"/>
          <w:b/>
          <w:bCs/>
        </w:rPr>
        <w:t>Club Premises Certificate]</w:t>
      </w:r>
      <w:r>
        <w:rPr>
          <w:rFonts w:cs="Arial"/>
        </w:rPr>
        <w:t xml:space="preserve"> in respect of</w:t>
      </w:r>
      <w:r w:rsidR="007A20A8">
        <w:rPr>
          <w:rFonts w:cs="Arial"/>
        </w:rPr>
        <w:t xml:space="preserve"> </w:t>
      </w:r>
      <w:r w:rsidR="007A20A8" w:rsidRPr="007A20A8">
        <w:rPr>
          <w:rFonts w:cs="Arial"/>
          <w:b/>
          <w:bCs/>
        </w:rPr>
        <w:t>[insert postal address of premises]</w:t>
      </w:r>
      <w:r w:rsidR="007A20A8">
        <w:rPr>
          <w:rFonts w:cs="Arial"/>
        </w:rPr>
        <w:t>.</w:t>
      </w:r>
      <w:r>
        <w:rPr>
          <w:rFonts w:cs="Arial"/>
        </w:rPr>
        <w:t xml:space="preserve"> </w:t>
      </w:r>
    </w:p>
    <w:p w14:paraId="1D461845" w14:textId="05889A6C" w:rsidR="005D3841" w:rsidRDefault="005D3841" w:rsidP="005D3841">
      <w:pPr>
        <w:rPr>
          <w:rFonts w:cs="Arial"/>
        </w:rPr>
      </w:pPr>
      <w:r>
        <w:rPr>
          <w:rFonts w:cs="Arial"/>
        </w:rPr>
        <w:t xml:space="preserve">The application and the Licensing Authority’s public register can be inspected at: Elmbridge Borough Council, Civic Centre, High Street, Esher, Surrey, KT10 9SD.  Applications may be inspected Monday to Friday (except on public holidays) between the hours of 9am </w:t>
      </w:r>
      <w:r w:rsidR="007A20A8">
        <w:rPr>
          <w:rFonts w:cs="Arial"/>
        </w:rPr>
        <w:t>and</w:t>
      </w:r>
      <w:r>
        <w:rPr>
          <w:rFonts w:cs="Arial"/>
        </w:rPr>
        <w:t xml:space="preserve"> 4pm by appointment or at </w:t>
      </w:r>
      <w:hyperlink r:id="rId5" w:history="1">
        <w:r w:rsidRPr="00831DA2">
          <w:rPr>
            <w:rStyle w:val="Hyperlink"/>
            <w:rFonts w:cs="Arial"/>
          </w:rPr>
          <w:t>elmbridge.gov.uk</w:t>
        </w:r>
      </w:hyperlink>
      <w:r>
        <w:rPr>
          <w:rFonts w:cs="Arial"/>
        </w:rPr>
        <w:t xml:space="preserve">  </w:t>
      </w:r>
    </w:p>
    <w:p w14:paraId="251DDD85" w14:textId="7213860A" w:rsidR="005D3841" w:rsidRDefault="005D3841" w:rsidP="005D3841">
      <w:pPr>
        <w:rPr>
          <w:rFonts w:cs="Arial"/>
        </w:rPr>
      </w:pPr>
      <w:r>
        <w:rPr>
          <w:rFonts w:cs="Arial"/>
        </w:rPr>
        <w:t xml:space="preserve">The date by which responsible authorities or other persons may make representations to the Licensing Authority in relation to this application is </w:t>
      </w:r>
      <w:r w:rsidR="007A20A8" w:rsidRPr="007A20A8">
        <w:rPr>
          <w:rFonts w:cs="Arial"/>
          <w:b/>
          <w:bCs/>
        </w:rPr>
        <w:t>[</w:t>
      </w:r>
      <w:r w:rsidRPr="007A20A8">
        <w:rPr>
          <w:rFonts w:cs="Arial"/>
          <w:b/>
          <w:bCs/>
        </w:rPr>
        <w:t>insert date</w:t>
      </w:r>
      <w:r w:rsidR="007A20A8" w:rsidRPr="007A20A8">
        <w:rPr>
          <w:rFonts w:cs="Arial"/>
          <w:b/>
          <w:bCs/>
        </w:rPr>
        <w:t>]</w:t>
      </w:r>
      <w:r>
        <w:rPr>
          <w:rFonts w:cs="Arial"/>
          <w:i/>
          <w:iCs/>
        </w:rPr>
        <w:t>.</w:t>
      </w:r>
      <w:r>
        <w:rPr>
          <w:rFonts w:cs="Arial"/>
        </w:rPr>
        <w:t xml:space="preserve">  Any representations may be made by emailing </w:t>
      </w:r>
      <w:hyperlink r:id="rId6" w:history="1">
        <w:r w:rsidRPr="00831DA2">
          <w:rPr>
            <w:rStyle w:val="Hyperlink"/>
            <w:rFonts w:cs="Arial"/>
          </w:rPr>
          <w:t>licensing@elmbridge.gov.uk</w:t>
        </w:r>
      </w:hyperlink>
      <w:r>
        <w:rPr>
          <w:rFonts w:cs="Arial"/>
        </w:rPr>
        <w:t xml:space="preserve"> </w:t>
      </w:r>
    </w:p>
    <w:p w14:paraId="05C7F19D" w14:textId="77777777" w:rsidR="005D3841" w:rsidRDefault="005D3841" w:rsidP="005D3841">
      <w:pPr>
        <w:rPr>
          <w:rFonts w:cs="Arial"/>
        </w:rPr>
      </w:pPr>
      <w:r>
        <w:rPr>
          <w:rFonts w:cs="Arial"/>
        </w:rPr>
        <w:t>It is an offence knowingly or recklessly to make a false statement in connection with an application and the maximum fine for which a person is liable on summary conviction is unlimited.</w:t>
      </w:r>
      <w:bookmarkEnd w:id="0"/>
      <w:r>
        <w:rPr>
          <w:rFonts w:cs="Arial"/>
        </w:rPr>
        <w:t xml:space="preserve"> </w:t>
      </w:r>
    </w:p>
    <w:p w14:paraId="475E378D" w14:textId="77777777" w:rsidR="007A20A8" w:rsidRDefault="007A20A8"/>
    <w:sectPr w:rsidR="003E1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93FD6"/>
    <w:multiLevelType w:val="hybridMultilevel"/>
    <w:tmpl w:val="76F2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5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9B"/>
    <w:rsid w:val="00042DF7"/>
    <w:rsid w:val="000D2055"/>
    <w:rsid w:val="00106FE4"/>
    <w:rsid w:val="001D5CAE"/>
    <w:rsid w:val="0023049B"/>
    <w:rsid w:val="0026129C"/>
    <w:rsid w:val="00271D99"/>
    <w:rsid w:val="00400810"/>
    <w:rsid w:val="00424682"/>
    <w:rsid w:val="00460F30"/>
    <w:rsid w:val="004623A4"/>
    <w:rsid w:val="00546E88"/>
    <w:rsid w:val="00593F2B"/>
    <w:rsid w:val="005D3841"/>
    <w:rsid w:val="006031D1"/>
    <w:rsid w:val="00654CB1"/>
    <w:rsid w:val="006D103F"/>
    <w:rsid w:val="00762294"/>
    <w:rsid w:val="007A20A8"/>
    <w:rsid w:val="007D69E6"/>
    <w:rsid w:val="0084220D"/>
    <w:rsid w:val="008A3482"/>
    <w:rsid w:val="009B323C"/>
    <w:rsid w:val="009B4917"/>
    <w:rsid w:val="009C3E5D"/>
    <w:rsid w:val="00A05CD9"/>
    <w:rsid w:val="00A454B9"/>
    <w:rsid w:val="00AD7D0C"/>
    <w:rsid w:val="00B1632C"/>
    <w:rsid w:val="00C24E91"/>
    <w:rsid w:val="00C7064A"/>
    <w:rsid w:val="00C92146"/>
    <w:rsid w:val="00C93AE2"/>
    <w:rsid w:val="00CD0A8B"/>
    <w:rsid w:val="00CE778B"/>
    <w:rsid w:val="00D157DD"/>
    <w:rsid w:val="00D51F1E"/>
    <w:rsid w:val="00D63E05"/>
    <w:rsid w:val="00E27AF1"/>
    <w:rsid w:val="00EC4E5B"/>
    <w:rsid w:val="00F216E6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C63A"/>
  <w15:chartTrackingRefBased/>
  <w15:docId w15:val="{327BC95E-0B1B-4196-B754-23A8C2E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A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49B"/>
    <w:pPr>
      <w:keepNext/>
      <w:keepLines/>
      <w:spacing w:before="240" w:after="120" w:line="286" w:lineRule="auto"/>
      <w:outlineLvl w:val="0"/>
    </w:pPr>
    <w:rPr>
      <w:rFonts w:eastAsiaTheme="majorEastAsia" w:cstheme="majorBidi"/>
      <w:kern w:val="28"/>
      <w:sz w:val="52"/>
      <w:szCs w:val="32"/>
      <w:lang w:eastAsia="en-GB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049B"/>
    <w:pPr>
      <w:keepNext/>
      <w:keepLines/>
      <w:widowControl w:val="0"/>
      <w:overflowPunct w:val="0"/>
      <w:autoSpaceDE w:val="0"/>
      <w:autoSpaceDN w:val="0"/>
      <w:adjustRightInd w:val="0"/>
      <w:spacing w:before="40" w:after="0" w:line="285" w:lineRule="auto"/>
      <w:outlineLvl w:val="1"/>
    </w:pPr>
    <w:rPr>
      <w:rFonts w:eastAsiaTheme="majorEastAsia" w:cstheme="majorBidi"/>
      <w:b/>
      <w:color w:val="000000" w:themeColor="text1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49B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49B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4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0D0D" w:themeColor="text1" w:themeTint="F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4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0D0D" w:themeColor="text1" w:themeTint="F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49B"/>
    <w:rPr>
      <w:rFonts w:ascii="Arial" w:eastAsiaTheme="majorEastAsia" w:hAnsi="Arial" w:cstheme="majorBidi"/>
      <w:kern w:val="28"/>
      <w:sz w:val="52"/>
      <w:szCs w:val="32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3049B"/>
    <w:rPr>
      <w:b/>
      <w:color w:val="000000" w:themeColor="text1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3049B"/>
    <w:rPr>
      <w:rFonts w:ascii="Arial" w:eastAsiaTheme="majorEastAsia" w:hAnsi="Arial" w:cstheme="majorBidi"/>
      <w:b/>
      <w:color w:val="000000" w:themeColor="text1"/>
      <w:kern w:val="28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049B"/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049B"/>
    <w:rPr>
      <w:rFonts w:ascii="Arial" w:eastAsiaTheme="majorEastAsia" w:hAnsi="Arial" w:cstheme="majorBidi"/>
      <w:b/>
      <w:iCs/>
      <w:color w:val="000000" w:themeColor="text1"/>
      <w:sz w:val="32"/>
    </w:rPr>
  </w:style>
  <w:style w:type="character" w:styleId="Emphasis">
    <w:name w:val="Emphasis"/>
    <w:basedOn w:val="DefaultParagraphFont"/>
    <w:uiPriority w:val="20"/>
    <w:qFormat/>
    <w:rsid w:val="00546E88"/>
    <w:rPr>
      <w:rFonts w:ascii="Arial" w:hAnsi="Arial"/>
      <w:b/>
      <w:i w:val="0"/>
      <w:iCs/>
      <w:color w:val="404040" w:themeColor="text1" w:themeTint="BF"/>
      <w:sz w:val="32"/>
    </w:rPr>
  </w:style>
  <w:style w:type="paragraph" w:styleId="BodyText">
    <w:name w:val="Body Text"/>
    <w:basedOn w:val="Normal"/>
    <w:link w:val="BodyTextChar"/>
    <w:qFormat/>
    <w:rsid w:val="00546E88"/>
    <w:pPr>
      <w:widowControl w:val="0"/>
      <w:autoSpaceDE w:val="0"/>
      <w:autoSpaceDN w:val="0"/>
    </w:pPr>
    <w:rPr>
      <w:rFonts w:eastAsia="Arial" w:cs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46E88"/>
    <w:rPr>
      <w:rFonts w:ascii="Arial" w:eastAsia="Arial" w:hAnsi="Arial" w:cs="Arial"/>
      <w:color w:val="404040" w:themeColor="text1" w:themeTint="BF"/>
      <w:sz w:val="24"/>
      <w:szCs w:val="24"/>
      <w:lang w:val="en-US"/>
    </w:rPr>
  </w:style>
  <w:style w:type="paragraph" w:customStyle="1" w:styleId="Calltoactiontext">
    <w:name w:val="Call to action text"/>
    <w:basedOn w:val="Normal"/>
    <w:link w:val="CalltoactiontextChar"/>
    <w:qFormat/>
    <w:rsid w:val="000D2055"/>
    <w:pPr>
      <w:spacing w:after="120" w:line="285" w:lineRule="auto"/>
    </w:pPr>
    <w:rPr>
      <w:rFonts w:eastAsia="Times New Roman" w:cs="Times New Roman"/>
      <w:b/>
      <w:color w:val="F2F2F2" w:themeColor="background1" w:themeShade="F2"/>
      <w:kern w:val="28"/>
      <w:sz w:val="32"/>
      <w:szCs w:val="20"/>
      <w:lang w:eastAsia="en-GB"/>
      <w14:ligatures w14:val="standard"/>
      <w14:cntxtAlts/>
    </w:rPr>
  </w:style>
  <w:style w:type="character" w:customStyle="1" w:styleId="CalltoactiontextChar">
    <w:name w:val="Call to action text Char"/>
    <w:basedOn w:val="DefaultParagraphFont"/>
    <w:link w:val="Calltoactiontext"/>
    <w:rsid w:val="000D2055"/>
    <w:rPr>
      <w:rFonts w:ascii="Arial" w:eastAsia="Times New Roman" w:hAnsi="Arial" w:cs="Times New Roman"/>
      <w:b/>
      <w:color w:val="F2F2F2" w:themeColor="background1" w:themeShade="F2"/>
      <w:kern w:val="28"/>
      <w:sz w:val="32"/>
      <w:szCs w:val="20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23049B"/>
    <w:rPr>
      <w:rFonts w:asciiTheme="majorHAnsi" w:eastAsiaTheme="majorEastAsia" w:hAnsiTheme="majorHAnsi" w:cstheme="majorBidi"/>
      <w:color w:val="0D0D0D" w:themeColor="text1" w:themeTint="F2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49B"/>
    <w:rPr>
      <w:rFonts w:asciiTheme="majorHAnsi" w:eastAsiaTheme="majorEastAsia" w:hAnsiTheme="majorHAnsi" w:cstheme="majorBidi"/>
      <w:color w:val="0D0D0D" w:themeColor="text1" w:themeTint="F2"/>
      <w:sz w:val="32"/>
    </w:rPr>
  </w:style>
  <w:style w:type="paragraph" w:styleId="Header">
    <w:name w:val="header"/>
    <w:basedOn w:val="Normal"/>
    <w:link w:val="HeaderChar"/>
    <w:semiHidden/>
    <w:rsid w:val="002304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3049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23049B"/>
    <w:pPr>
      <w:spacing w:after="0" w:line="240" w:lineRule="auto"/>
    </w:pPr>
    <w:rPr>
      <w:rFonts w:eastAsia="Times New Roman" w:cs="Arial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3049B"/>
    <w:rPr>
      <w:rFonts w:ascii="Arial" w:eastAsia="Times New Roman" w:hAnsi="Arial" w:cs="Arial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0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0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49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3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sing@elmbridge.gov.uk" TargetMode="External"/><Relationship Id="rId5" Type="http://schemas.openxmlformats.org/officeDocument/2006/relationships/hyperlink" Target="http://www.elmbridg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- newspaper</dc:title>
  <dc:subject/>
  <dc:creator>EBC</dc:creator>
  <cp:keywords/>
  <dc:description/>
  <cp:lastModifiedBy>Emma Oryem</cp:lastModifiedBy>
  <cp:revision>3</cp:revision>
  <dcterms:created xsi:type="dcterms:W3CDTF">2024-04-29T10:20:00Z</dcterms:created>
  <dcterms:modified xsi:type="dcterms:W3CDTF">2024-04-29T10:22:00Z</dcterms:modified>
</cp:coreProperties>
</file>